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EFF" w:rsidRDefault="00665EFF" w:rsidP="00665EFF">
      <w:pPr>
        <w:rPr>
          <w:rFonts w:cs="Tahoma"/>
          <w:b/>
          <w:bCs/>
          <w:sz w:val="20"/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7pt;margin-top:2.2pt;width:471.6pt;height:720.6pt;z-index:251658240;mso-wrap-distance-left:9.05pt;mso-wrap-distance-right:9.05pt" strokeweight="1.1pt">
            <v:fill color2="black"/>
            <v:stroke linestyle="thinThin"/>
            <v:textbox inset="0,0,0,0">
              <w:txbxContent>
                <w:p w:rsidR="00665EFF" w:rsidRDefault="00665EFF" w:rsidP="00665EFF">
                  <w:pPr>
                    <w:widowControl/>
                    <w:suppressAutoHyphens w:val="0"/>
                    <w:jc w:val="center"/>
                    <w:rPr>
                      <w:rFonts w:eastAsia="Times New Roman"/>
                      <w:w w:val="120"/>
                    </w:rPr>
                  </w:pPr>
                  <w:r>
                    <w:rPr>
                      <w:rFonts w:eastAsia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714375" cy="733425"/>
                        <wp:effectExtent l="19050" t="0" r="952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733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w w:val="120"/>
                    </w:rPr>
                  </w:pPr>
                </w:p>
                <w:p w:rsidR="00665EFF" w:rsidRDefault="00665EFF" w:rsidP="00665EFF">
                  <w:pPr>
                    <w:pStyle w:val="Heading1"/>
                    <w:numPr>
                      <w:ilvl w:val="0"/>
                      <w:numId w:val="1"/>
                    </w:numPr>
                    <w:tabs>
                      <w:tab w:val="left" w:pos="0"/>
                    </w:tabs>
                    <w:jc w:val="center"/>
                    <w:rPr>
                      <w:rFonts w:cs="Tahoma"/>
                    </w:rPr>
                  </w:pPr>
                  <w:r>
                    <w:rPr>
                      <w:rFonts w:cs="Tahoma"/>
                    </w:rPr>
                    <w:t>Bosna i Hercegovina</w:t>
                  </w:r>
                </w:p>
                <w:p w:rsidR="00665EFF" w:rsidRDefault="00665EFF" w:rsidP="00665EFF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  <w:r>
                    <w:rPr>
                      <w:rFonts w:cs="Tahoma"/>
                      <w:b/>
                      <w:bCs/>
                    </w:rPr>
                    <w:t>Federacija Bosne i Hercegovine</w:t>
                  </w:r>
                </w:p>
                <w:p w:rsidR="00665EFF" w:rsidRDefault="00665EFF" w:rsidP="00665EFF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  <w:r>
                    <w:rPr>
                      <w:rFonts w:cs="Tahoma"/>
                      <w:b/>
                      <w:bCs/>
                    </w:rPr>
                    <w:t>Hercegovačko-neretvanski kanton</w:t>
                  </w:r>
                </w:p>
                <w:p w:rsidR="00665EFF" w:rsidRDefault="00665EFF" w:rsidP="00665EFF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  <w:r>
                    <w:rPr>
                      <w:rFonts w:cs="Tahoma"/>
                      <w:b/>
                      <w:bCs/>
                    </w:rPr>
                    <w:t>GRAD MOSTAR</w:t>
                  </w: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cs="Tahoma"/>
                      <w:sz w:val="20"/>
                    </w:rPr>
                  </w:pP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</w:r>
                  <w:r>
                    <w:rPr>
                      <w:rFonts w:cs="Tahoma"/>
                      <w:b/>
                      <w:bCs/>
                    </w:rPr>
                    <w:tab/>
                    <w:t xml:space="preserve">             </w:t>
                  </w:r>
                  <w:r>
                    <w:rPr>
                      <w:rFonts w:cs="Tahoma"/>
                      <w:sz w:val="20"/>
                    </w:rPr>
                    <w:t>BOSANSKI JEZIK</w:t>
                  </w: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pStyle w:val="Heading1"/>
                    <w:numPr>
                      <w:ilvl w:val="0"/>
                      <w:numId w:val="1"/>
                    </w:numPr>
                    <w:tabs>
                      <w:tab w:val="left" w:pos="0"/>
                    </w:tabs>
                    <w:rPr>
                      <w:rFonts w:cs="Tahoma"/>
                    </w:rPr>
                  </w:pP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</w:r>
                  <w:r>
                    <w:rPr>
                      <w:rFonts w:cs="Tahoma"/>
                    </w:rPr>
                    <w:tab/>
                    <w:t xml:space="preserve">             </w:t>
                  </w: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pStyle w:val="Heading2"/>
                    <w:numPr>
                      <w:ilvl w:val="1"/>
                      <w:numId w:val="1"/>
                    </w:numPr>
                    <w:tabs>
                      <w:tab w:val="left" w:pos="0"/>
                    </w:tabs>
                    <w:jc w:val="center"/>
                    <w:rPr>
                      <w:rFonts w:cs="Tahoma"/>
                      <w:sz w:val="36"/>
                    </w:rPr>
                  </w:pPr>
                  <w:r>
                    <w:rPr>
                      <w:rFonts w:cs="Tahoma"/>
                      <w:sz w:val="36"/>
                    </w:rPr>
                    <w:t>Z A K LJ U Č A K</w:t>
                  </w:r>
                </w:p>
                <w:p w:rsidR="00665EFF" w:rsidRDefault="00665EFF" w:rsidP="00665EFF">
                  <w:pPr>
                    <w:pStyle w:val="Heading1"/>
                    <w:numPr>
                      <w:ilvl w:val="0"/>
                      <w:numId w:val="1"/>
                    </w:numPr>
                    <w:tabs>
                      <w:tab w:val="left" w:pos="0"/>
                    </w:tabs>
                    <w:jc w:val="center"/>
                    <w:rPr>
                      <w:rFonts w:cs="Tahoma"/>
                    </w:rPr>
                  </w:pPr>
                  <w:r>
                    <w:rPr>
                      <w:rFonts w:cs="Tahoma"/>
                    </w:rPr>
                    <w:t>o  ispravci greške</w:t>
                  </w:r>
                </w:p>
                <w:p w:rsidR="00665EFF" w:rsidRDefault="00665EFF" w:rsidP="00665EFF">
                  <w:pPr>
                    <w:tabs>
                      <w:tab w:val="left" w:pos="0"/>
                    </w:tabs>
                    <w:jc w:val="center"/>
                    <w:rPr>
                      <w:rFonts w:cs="Tahoma"/>
                      <w:b/>
                      <w:bCs/>
                    </w:rPr>
                  </w:pPr>
                  <w:r>
                    <w:rPr>
                      <w:rFonts w:cs="Tahoma"/>
                      <w:b/>
                      <w:bCs/>
                    </w:rPr>
                    <w:t xml:space="preserve">po zahtjevu  </w:t>
                  </w:r>
                  <w:proofErr w:type="spellStart"/>
                  <w:r>
                    <w:rPr>
                      <w:rFonts w:cs="Tahoma"/>
                      <w:b/>
                      <w:bCs/>
                    </w:rPr>
                    <w:t>Aarapović</w:t>
                  </w:r>
                  <w:proofErr w:type="spellEnd"/>
                  <w:r>
                    <w:rPr>
                      <w:rFonts w:cs="Tahoma"/>
                      <w:b/>
                      <w:bCs/>
                    </w:rPr>
                    <w:t xml:space="preserve"> Drago sin Marka</w:t>
                  </w:r>
                </w:p>
                <w:p w:rsidR="00665EFF" w:rsidRDefault="00665EFF" w:rsidP="00665EFF">
                  <w:pPr>
                    <w:jc w:val="center"/>
                    <w:rPr>
                      <w:rFonts w:cs="Tahoma"/>
                      <w:b/>
                      <w:bCs/>
                    </w:rPr>
                  </w:pPr>
                  <w:r>
                    <w:rPr>
                      <w:rFonts w:cs="Tahoma"/>
                      <w:b/>
                      <w:bCs/>
                    </w:rPr>
                    <w:t>-  prijedlog -</w:t>
                  </w: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pStyle w:val="Heading3"/>
                    <w:numPr>
                      <w:ilvl w:val="2"/>
                      <w:numId w:val="1"/>
                    </w:numPr>
                    <w:tabs>
                      <w:tab w:val="left" w:pos="0"/>
                    </w:tabs>
                    <w:rPr>
                      <w:b w:val="0"/>
                      <w:bCs w:val="0"/>
                    </w:rPr>
                  </w:pPr>
                  <w:proofErr w:type="spellStart"/>
                  <w:r>
                    <w:rPr>
                      <w:b w:val="0"/>
                      <w:bCs w:val="0"/>
                    </w:rPr>
                    <w:t>Predlagač</w:t>
                  </w:r>
                  <w:proofErr w:type="spellEnd"/>
                  <w:r>
                    <w:rPr>
                      <w:b w:val="0"/>
                      <w:bCs w:val="0"/>
                    </w:rPr>
                    <w:t xml:space="preserve">: </w:t>
                  </w:r>
                  <w:proofErr w:type="spellStart"/>
                  <w:r>
                    <w:rPr>
                      <w:b w:val="0"/>
                      <w:bCs w:val="0"/>
                    </w:rPr>
                    <w:t>Gradonačelnik</w:t>
                  </w:r>
                  <w:proofErr w:type="spellEnd"/>
                </w:p>
                <w:p w:rsidR="00665EFF" w:rsidRDefault="00665EFF" w:rsidP="00665EFF">
                  <w:pPr>
                    <w:rPr>
                      <w:rFonts w:eastAsia="Times New Roman"/>
                    </w:rPr>
                  </w:pPr>
                </w:p>
                <w:p w:rsidR="00665EFF" w:rsidRDefault="00665EFF" w:rsidP="00665EFF">
                  <w:r>
                    <w:t xml:space="preserve">Obrađivač: Odjel za </w:t>
                  </w:r>
                  <w:proofErr w:type="spellStart"/>
                  <w:r>
                    <w:t>finansije</w:t>
                  </w:r>
                  <w:proofErr w:type="spellEnd"/>
                  <w:r>
                    <w:t xml:space="preserve">  i nekretnine</w:t>
                  </w:r>
                </w:p>
                <w:p w:rsidR="00665EFF" w:rsidRDefault="00665EFF" w:rsidP="00665EFF"/>
                <w:p w:rsidR="00665EFF" w:rsidRDefault="00665EFF" w:rsidP="00665EFF">
                  <w:r>
                    <w:t xml:space="preserve">Voditelj postupka: Aida </w:t>
                  </w:r>
                  <w:proofErr w:type="spellStart"/>
                  <w:r>
                    <w:t>Vejzović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dipl</w:t>
                  </w:r>
                  <w:proofErr w:type="spellEnd"/>
                  <w:r>
                    <w:t>. pravnik</w:t>
                  </w:r>
                </w:p>
                <w:p w:rsidR="00665EFF" w:rsidRDefault="00665EFF" w:rsidP="00665EFF">
                  <w:pPr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rPr>
                      <w:rFonts w:eastAsia="Times New Roman"/>
                      <w:b/>
                      <w:bCs/>
                    </w:rPr>
                  </w:pPr>
                </w:p>
                <w:p w:rsidR="00665EFF" w:rsidRDefault="00665EFF" w:rsidP="00665EFF">
                  <w:pPr>
                    <w:pStyle w:val="Heading1"/>
                    <w:numPr>
                      <w:ilvl w:val="0"/>
                      <w:numId w:val="1"/>
                    </w:numPr>
                    <w:tabs>
                      <w:tab w:val="left" w:pos="0"/>
                    </w:tabs>
                    <w:jc w:val="center"/>
                    <w:rPr>
                      <w:rFonts w:cs="Tahoma"/>
                      <w:b w:val="0"/>
                      <w:bCs w:val="0"/>
                      <w:i/>
                      <w:iCs/>
                    </w:rPr>
                  </w:pPr>
                  <w:r>
                    <w:rPr>
                      <w:rFonts w:cs="Tahoma"/>
                      <w:b w:val="0"/>
                      <w:bCs w:val="0"/>
                      <w:i/>
                      <w:iCs/>
                    </w:rPr>
                    <w:t>Mostar,             . godine</w:t>
                  </w:r>
                </w:p>
                <w:p w:rsidR="00665EFF" w:rsidRDefault="00665EFF" w:rsidP="00665EFF">
                  <w:pPr>
                    <w:jc w:val="center"/>
                    <w:rPr>
                      <w:rFonts w:cs="Tahoma"/>
                    </w:rPr>
                  </w:pPr>
                </w:p>
              </w:txbxContent>
            </v:textbox>
          </v:shape>
        </w:pict>
      </w: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  <w:r>
        <w:rPr>
          <w:rFonts w:cs="Tahoma"/>
          <w:b/>
          <w:bCs/>
        </w:rPr>
        <w:t>BOSNA I HERCEGOVINA</w:t>
      </w:r>
    </w:p>
    <w:p w:rsidR="00665EFF" w:rsidRDefault="00665EFF" w:rsidP="00665EFF">
      <w:pPr>
        <w:rPr>
          <w:rFonts w:cs="Tahoma"/>
          <w:b/>
          <w:bCs/>
        </w:rPr>
      </w:pPr>
      <w:r>
        <w:rPr>
          <w:rFonts w:cs="Tahoma"/>
          <w:b/>
          <w:bCs/>
        </w:rPr>
        <w:t>FEDERACIJA BOSNE I HERCEGOVINE</w:t>
      </w:r>
    </w:p>
    <w:p w:rsidR="00665EFF" w:rsidRDefault="00665EFF" w:rsidP="00665EFF">
      <w:pPr>
        <w:pStyle w:val="Heading1"/>
        <w:numPr>
          <w:ilvl w:val="0"/>
          <w:numId w:val="1"/>
        </w:numPr>
        <w:tabs>
          <w:tab w:val="left" w:pos="0"/>
        </w:tabs>
        <w:rPr>
          <w:rFonts w:cs="Tahoma"/>
        </w:rPr>
      </w:pPr>
      <w:r>
        <w:rPr>
          <w:rFonts w:cs="Tahoma"/>
        </w:rPr>
        <w:t>HERCEGOVAČKO-NERETVANSKI KANTON</w:t>
      </w:r>
    </w:p>
    <w:p w:rsidR="00665EFF" w:rsidRDefault="00665EFF" w:rsidP="00665EFF">
      <w:pPr>
        <w:rPr>
          <w:rFonts w:cs="Tahoma"/>
          <w:b/>
          <w:bCs/>
        </w:rPr>
      </w:pPr>
      <w:r>
        <w:rPr>
          <w:rFonts w:cs="Tahoma"/>
          <w:b/>
          <w:bCs/>
        </w:rPr>
        <w:t>GRAD MOSTAR</w:t>
      </w:r>
    </w:p>
    <w:p w:rsidR="00665EFF" w:rsidRDefault="00665EFF" w:rsidP="00665EFF">
      <w:pPr>
        <w:rPr>
          <w:rFonts w:cs="Tahoma"/>
          <w:b/>
          <w:bCs/>
        </w:rPr>
      </w:pPr>
      <w:r>
        <w:rPr>
          <w:rFonts w:cs="Tahoma"/>
          <w:b/>
          <w:bCs/>
        </w:rPr>
        <w:t>GRADSKO VIJEĆE</w:t>
      </w: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  <w:r>
        <w:rPr>
          <w:rFonts w:cs="Tahoma"/>
          <w:b/>
          <w:bCs/>
        </w:rPr>
        <w:t>Broj: _______________/14</w:t>
      </w:r>
    </w:p>
    <w:p w:rsidR="00665EFF" w:rsidRDefault="00665EFF" w:rsidP="00665EFF">
      <w:pPr>
        <w:rPr>
          <w:rFonts w:cs="Tahoma"/>
          <w:b/>
          <w:bCs/>
        </w:rPr>
      </w:pPr>
      <w:r>
        <w:rPr>
          <w:rFonts w:cs="Tahoma"/>
          <w:b/>
          <w:bCs/>
        </w:rPr>
        <w:t>Mostar, _______.2014.god.</w:t>
      </w: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jc w:val="both"/>
        <w:rPr>
          <w:rFonts w:cs="Tahoma"/>
          <w:b/>
          <w:bCs/>
        </w:rPr>
      </w:pPr>
      <w:r>
        <w:rPr>
          <w:rFonts w:cs="Tahoma"/>
        </w:rPr>
        <w:t xml:space="preserve">Na osnovu člana 217.Zakona o upravnom postupku (“Službene novine Federacije Bosne i Hercegovine” broj: 2/98 i 48/99 ), člana 28. Statuta Grada Mostara (“Gradski službeni glasnik Grada Mostara” broj: 4/04) i Odluke o izmjeni Statuta Grada Mostara (“Službeni  glasnik Grada Mostara” broj: 8/09), u predmetu ispravke greške u rješenju o utvrđivanju </w:t>
      </w:r>
      <w:proofErr w:type="spellStart"/>
      <w:r>
        <w:rPr>
          <w:rFonts w:cs="Tahoma"/>
        </w:rPr>
        <w:t>opšteg</w:t>
      </w:r>
      <w:proofErr w:type="spellEnd"/>
      <w:r>
        <w:rPr>
          <w:rFonts w:cs="Tahoma"/>
        </w:rPr>
        <w:t xml:space="preserve"> interesa za rekonstrukciju i modernizaciju lokalnog puta </w:t>
      </w:r>
      <w:proofErr w:type="spellStart"/>
      <w:r>
        <w:rPr>
          <w:rFonts w:cs="Tahoma"/>
        </w:rPr>
        <w:t>Opine</w:t>
      </w:r>
      <w:proofErr w:type="spellEnd"/>
      <w:r>
        <w:rPr>
          <w:rFonts w:cs="Tahoma"/>
        </w:rPr>
        <w:t xml:space="preserve">- </w:t>
      </w:r>
      <w:proofErr w:type="spellStart"/>
      <w:r>
        <w:rPr>
          <w:rFonts w:cs="Tahoma"/>
        </w:rPr>
        <w:t>Kočine</w:t>
      </w:r>
      <w:proofErr w:type="spellEnd"/>
      <w:r>
        <w:rPr>
          <w:rFonts w:cs="Tahoma"/>
        </w:rPr>
        <w:t xml:space="preserve">- Gnojnice,   Gradsko vijeće Grada Mostara, na sjednici ___održanoj dana _______.        </w:t>
      </w:r>
      <w:proofErr w:type="spellStart"/>
      <w:r>
        <w:rPr>
          <w:rFonts w:cs="Tahoma"/>
        </w:rPr>
        <w:t>.godine</w:t>
      </w:r>
      <w:proofErr w:type="spellEnd"/>
      <w:r>
        <w:rPr>
          <w:rFonts w:cs="Tahoma"/>
        </w:rPr>
        <w:t xml:space="preserve">,  </w:t>
      </w:r>
      <w:r>
        <w:rPr>
          <w:rFonts w:cs="Tahoma"/>
          <w:b/>
          <w:bCs/>
        </w:rPr>
        <w:t>donijelo je</w:t>
      </w:r>
    </w:p>
    <w:p w:rsidR="00665EFF" w:rsidRDefault="00665EFF" w:rsidP="00665EFF">
      <w:pPr>
        <w:pStyle w:val="Heading1"/>
        <w:numPr>
          <w:ilvl w:val="0"/>
          <w:numId w:val="1"/>
        </w:numPr>
        <w:tabs>
          <w:tab w:val="left" w:pos="0"/>
        </w:tabs>
        <w:jc w:val="center"/>
        <w:rPr>
          <w:rFonts w:cs="Tahoma"/>
        </w:rPr>
      </w:pPr>
    </w:p>
    <w:p w:rsidR="00665EFF" w:rsidRDefault="00665EFF" w:rsidP="00665EFF">
      <w:pPr>
        <w:pStyle w:val="Heading1"/>
        <w:numPr>
          <w:ilvl w:val="0"/>
          <w:numId w:val="1"/>
        </w:numPr>
        <w:tabs>
          <w:tab w:val="left" w:pos="0"/>
        </w:tabs>
        <w:jc w:val="center"/>
        <w:rPr>
          <w:rFonts w:cs="Tahoma"/>
        </w:rPr>
      </w:pPr>
      <w:r>
        <w:rPr>
          <w:rFonts w:cs="Tahoma"/>
        </w:rPr>
        <w:t>Z A K LJ U Č A K</w:t>
      </w:r>
    </w:p>
    <w:p w:rsidR="00665EFF" w:rsidRDefault="00665EFF" w:rsidP="00665EFF">
      <w:pPr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o ispravci greške</w:t>
      </w:r>
    </w:p>
    <w:p w:rsidR="00665EFF" w:rsidRDefault="00665EFF" w:rsidP="00665EFF">
      <w:pPr>
        <w:jc w:val="both"/>
        <w:rPr>
          <w:rFonts w:cs="Tahoma"/>
        </w:rPr>
      </w:pPr>
      <w:r>
        <w:rPr>
          <w:rFonts w:cs="Tahoma"/>
        </w:rPr>
        <w:t xml:space="preserve">                                                                 </w:t>
      </w:r>
    </w:p>
    <w:p w:rsidR="00665EFF" w:rsidRDefault="00665EFF" w:rsidP="00665EFF">
      <w:pPr>
        <w:pStyle w:val="BodyText2"/>
        <w:rPr>
          <w:rFonts w:cs="Tahoma"/>
        </w:rPr>
      </w:pPr>
      <w:r>
        <w:rPr>
          <w:rFonts w:cs="Tahoma"/>
        </w:rPr>
        <w:t xml:space="preserve">U Rješenju Gradskog Vijeća Grada Mostar Jugoistok  broj: 01-31-1232/99 od 16.6..1999.godine ispravlja se alineji b) pod rednim brojem 20. </w:t>
      </w:r>
      <w:proofErr w:type="spellStart"/>
      <w:r>
        <w:rPr>
          <w:rFonts w:cs="Tahoma"/>
        </w:rPr>
        <w:t>k.č</w:t>
      </w:r>
      <w:proofErr w:type="spellEnd"/>
      <w:r>
        <w:rPr>
          <w:rFonts w:cs="Tahoma"/>
        </w:rPr>
        <w:t xml:space="preserve">. 413 dio površine </w:t>
      </w:r>
      <w:proofErr w:type="spellStart"/>
      <w:r>
        <w:rPr>
          <w:rFonts w:cs="Tahoma"/>
        </w:rPr>
        <w:t>cca</w:t>
      </w:r>
      <w:proofErr w:type="spellEnd"/>
      <w:r>
        <w:rPr>
          <w:rFonts w:cs="Tahoma"/>
        </w:rPr>
        <w:t xml:space="preserve"> 276m2 u naravi livada u posjedu ( drage ) Marko iz Gnojnica </w:t>
      </w:r>
    </w:p>
    <w:p w:rsidR="00665EFF" w:rsidRDefault="00665EFF" w:rsidP="00665EFF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  <w:r>
        <w:rPr>
          <w:rFonts w:cs="Tahoma"/>
        </w:rPr>
        <w:t xml:space="preserve">  treba da stoji</w:t>
      </w:r>
    </w:p>
    <w:p w:rsidR="00665EFF" w:rsidRDefault="00665EFF" w:rsidP="00665EFF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  <w:b w:val="0"/>
          <w:bCs w:val="0"/>
        </w:rPr>
      </w:pPr>
      <w:r>
        <w:rPr>
          <w:rFonts w:cs="Tahoma"/>
          <w:b w:val="0"/>
          <w:bCs w:val="0"/>
        </w:rPr>
        <w:t>“</w:t>
      </w:r>
      <w:proofErr w:type="spellStart"/>
      <w:r>
        <w:rPr>
          <w:rFonts w:cs="Tahoma"/>
          <w:b w:val="0"/>
          <w:bCs w:val="0"/>
        </w:rPr>
        <w:t>k.č</w:t>
      </w:r>
      <w:proofErr w:type="spellEnd"/>
      <w:r>
        <w:rPr>
          <w:rFonts w:cs="Tahoma"/>
          <w:b w:val="0"/>
          <w:bCs w:val="0"/>
        </w:rPr>
        <w:t xml:space="preserve">. 413 dio površine </w:t>
      </w:r>
      <w:proofErr w:type="spellStart"/>
      <w:r>
        <w:rPr>
          <w:rFonts w:cs="Tahoma"/>
          <w:b w:val="0"/>
          <w:bCs w:val="0"/>
        </w:rPr>
        <w:t>cca</w:t>
      </w:r>
      <w:proofErr w:type="spellEnd"/>
      <w:r>
        <w:rPr>
          <w:rFonts w:cs="Tahoma"/>
          <w:b w:val="0"/>
          <w:bCs w:val="0"/>
        </w:rPr>
        <w:t xml:space="preserve"> 276 m2 u naravi livada u posjedu Arapović ( Grge ) Marko iz Gnojnica.</w:t>
      </w:r>
    </w:p>
    <w:p w:rsidR="00665EFF" w:rsidRDefault="00665EFF" w:rsidP="00665EFF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665EFF" w:rsidRDefault="00665EFF" w:rsidP="00665EFF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</w:rPr>
      </w:pPr>
    </w:p>
    <w:p w:rsidR="00665EFF" w:rsidRDefault="00665EFF" w:rsidP="00665EFF">
      <w:pPr>
        <w:jc w:val="both"/>
        <w:rPr>
          <w:rFonts w:cs="Tahoma"/>
        </w:rPr>
      </w:pPr>
      <w:r>
        <w:rPr>
          <w:rFonts w:cs="Tahoma"/>
        </w:rPr>
        <w:t xml:space="preserve">Ova ispravka ima pravno </w:t>
      </w:r>
      <w:proofErr w:type="spellStart"/>
      <w:r>
        <w:rPr>
          <w:rFonts w:cs="Tahoma"/>
        </w:rPr>
        <w:t>dejstvo</w:t>
      </w:r>
      <w:proofErr w:type="spellEnd"/>
      <w:r>
        <w:rPr>
          <w:rFonts w:cs="Tahoma"/>
        </w:rPr>
        <w:t xml:space="preserve"> od dana kada ima i navedeno Rješenja, a objavit će se u Službenom glasniku Grada Mostara.</w:t>
      </w:r>
    </w:p>
    <w:p w:rsidR="00665EFF" w:rsidRDefault="00665EFF" w:rsidP="00665EFF">
      <w:pPr>
        <w:jc w:val="both"/>
        <w:rPr>
          <w:rFonts w:cs="Tahoma"/>
        </w:rPr>
      </w:pPr>
      <w:r>
        <w:rPr>
          <w:rFonts w:cs="Tahoma"/>
        </w:rPr>
        <w:t xml:space="preserve">                                                                         </w:t>
      </w:r>
    </w:p>
    <w:p w:rsidR="00665EFF" w:rsidRDefault="00665EFF" w:rsidP="00665EFF">
      <w:pPr>
        <w:jc w:val="both"/>
        <w:rPr>
          <w:rFonts w:cs="Tahoma"/>
        </w:rPr>
      </w:pPr>
      <w:r>
        <w:rPr>
          <w:rFonts w:cs="Tahoma"/>
        </w:rPr>
        <w:t xml:space="preserve">    </w:t>
      </w:r>
    </w:p>
    <w:p w:rsidR="00665EFF" w:rsidRDefault="00665EFF" w:rsidP="00665EFF">
      <w:pPr>
        <w:jc w:val="both"/>
        <w:rPr>
          <w:rFonts w:cs="Tahoma"/>
        </w:rPr>
      </w:pPr>
    </w:p>
    <w:p w:rsidR="00665EFF" w:rsidRDefault="00665EFF" w:rsidP="00665EFF">
      <w:pPr>
        <w:jc w:val="both"/>
        <w:rPr>
          <w:rFonts w:cs="Tahoma"/>
          <w:b/>
          <w:bCs/>
        </w:rPr>
      </w:pPr>
      <w:r>
        <w:rPr>
          <w:rFonts w:cs="Tahoma"/>
        </w:rPr>
        <w:t xml:space="preserve">                                                                     </w:t>
      </w:r>
      <w:r>
        <w:rPr>
          <w:rFonts w:cs="Tahoma"/>
          <w:b/>
          <w:bCs/>
        </w:rPr>
        <w:t xml:space="preserve"> </w:t>
      </w:r>
    </w:p>
    <w:p w:rsidR="00665EFF" w:rsidRDefault="00665EFF" w:rsidP="00665EFF">
      <w:pPr>
        <w:jc w:val="both"/>
        <w:rPr>
          <w:rFonts w:cs="Tahoma"/>
          <w:b/>
          <w:bCs/>
        </w:rPr>
      </w:pPr>
      <w:r>
        <w:rPr>
          <w:rFonts w:cs="Tahoma"/>
        </w:rPr>
        <w:t xml:space="preserve">                                                              </w:t>
      </w:r>
      <w:r>
        <w:rPr>
          <w:rFonts w:cs="Tahoma"/>
          <w:b/>
          <w:bCs/>
        </w:rPr>
        <w:t xml:space="preserve"> O b r a z l o ž e nj e </w:t>
      </w:r>
    </w:p>
    <w:p w:rsidR="00665EFF" w:rsidRDefault="00665EFF" w:rsidP="00665EFF">
      <w:pPr>
        <w:jc w:val="both"/>
        <w:rPr>
          <w:rFonts w:cs="Tahoma"/>
          <w:b/>
          <w:bCs/>
        </w:rPr>
      </w:pPr>
    </w:p>
    <w:p w:rsidR="00665EFF" w:rsidRDefault="00665EFF" w:rsidP="00665EFF">
      <w:pPr>
        <w:jc w:val="both"/>
        <w:rPr>
          <w:rFonts w:cs="Tahoma"/>
        </w:rPr>
      </w:pPr>
      <w:r>
        <w:rPr>
          <w:rFonts w:cs="Tahoma"/>
        </w:rPr>
        <w:t xml:space="preserve">Arapović Drago, sin Marka, arapović Zvonko sin Marka i Arapović Draženko sin Slavka  svi iz Mostara, zastupani po punomoćnicima iz </w:t>
      </w:r>
      <w:proofErr w:type="spellStart"/>
      <w:r>
        <w:rPr>
          <w:rFonts w:cs="Tahoma"/>
        </w:rPr>
        <w:t>advoakture</w:t>
      </w:r>
      <w:proofErr w:type="spellEnd"/>
      <w:r>
        <w:rPr>
          <w:rFonts w:cs="Tahoma"/>
        </w:rPr>
        <w:t xml:space="preserve"> </w:t>
      </w:r>
      <w:proofErr w:type="spellStart"/>
      <w:r>
        <w:rPr>
          <w:rFonts w:cs="Tahoma"/>
        </w:rPr>
        <w:t>Ćupina</w:t>
      </w:r>
      <w:proofErr w:type="spellEnd"/>
      <w:r>
        <w:rPr>
          <w:rFonts w:cs="Tahoma"/>
        </w:rPr>
        <w:t xml:space="preserve"> iz Mostara podnijeli su zahtjev za ispravku rješenja Općinskog Vijeća </w:t>
      </w:r>
      <w:proofErr w:type="spellStart"/>
      <w:r>
        <w:rPr>
          <w:rFonts w:cs="Tahoma"/>
        </w:rPr>
        <w:t>poćine</w:t>
      </w:r>
      <w:proofErr w:type="spellEnd"/>
      <w:r>
        <w:rPr>
          <w:rFonts w:cs="Tahoma"/>
        </w:rPr>
        <w:t xml:space="preserve"> Mostar- Jugoistok broj 01-31-1232/99 od 16.6.1999.godine o dopuni rješenja o utvrđivanju </w:t>
      </w:r>
      <w:proofErr w:type="spellStart"/>
      <w:r>
        <w:rPr>
          <w:rFonts w:cs="Tahoma"/>
        </w:rPr>
        <w:t>opšteg</w:t>
      </w:r>
      <w:proofErr w:type="spellEnd"/>
      <w:r>
        <w:rPr>
          <w:rFonts w:cs="Tahoma"/>
        </w:rPr>
        <w:t xml:space="preserve"> interesa za rekonstrukciju i modernizaciju lokalnog puta </w:t>
      </w:r>
      <w:proofErr w:type="spellStart"/>
      <w:r>
        <w:rPr>
          <w:rFonts w:cs="Tahoma"/>
        </w:rPr>
        <w:t>Opine</w:t>
      </w:r>
      <w:proofErr w:type="spellEnd"/>
      <w:r>
        <w:rPr>
          <w:rFonts w:cs="Tahoma"/>
        </w:rPr>
        <w:t xml:space="preserve">- </w:t>
      </w:r>
      <w:proofErr w:type="spellStart"/>
      <w:r>
        <w:rPr>
          <w:rFonts w:cs="Tahoma"/>
        </w:rPr>
        <w:t>Kočine</w:t>
      </w:r>
      <w:proofErr w:type="spellEnd"/>
      <w:r>
        <w:rPr>
          <w:rFonts w:cs="Tahoma"/>
        </w:rPr>
        <w:t xml:space="preserve">- Gnojnice . </w:t>
      </w:r>
    </w:p>
    <w:p w:rsidR="00665EFF" w:rsidRDefault="00665EFF" w:rsidP="00665EFF">
      <w:pPr>
        <w:jc w:val="both"/>
        <w:rPr>
          <w:rFonts w:cs="Tahoma"/>
        </w:rPr>
      </w:pPr>
      <w:r>
        <w:rPr>
          <w:rFonts w:cs="Tahoma"/>
        </w:rPr>
        <w:t xml:space="preserve">Uvidom u  Rješenje utvrđeno je : </w:t>
      </w:r>
    </w:p>
    <w:p w:rsidR="00665EFF" w:rsidRDefault="00665EFF" w:rsidP="00665EFF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 xml:space="preserve">da je pričinjena greška prilikom izrade rješenja  na taj način što je u  </w:t>
      </w:r>
      <w:proofErr w:type="spellStart"/>
      <w:r>
        <w:rPr>
          <w:rFonts w:cs="Tahoma"/>
        </w:rPr>
        <w:t>u</w:t>
      </w:r>
      <w:proofErr w:type="spellEnd"/>
      <w:r>
        <w:rPr>
          <w:rFonts w:cs="Tahoma"/>
        </w:rPr>
        <w:t xml:space="preserve"> alineji b) pod rednim brojem 20 pogrešno naznačeno </w:t>
      </w:r>
      <w:proofErr w:type="spellStart"/>
      <w:r>
        <w:rPr>
          <w:rFonts w:cs="Tahoma"/>
        </w:rPr>
        <w:t>k.č</w:t>
      </w:r>
      <w:proofErr w:type="spellEnd"/>
      <w:r>
        <w:rPr>
          <w:rFonts w:cs="Tahoma"/>
        </w:rPr>
        <w:t xml:space="preserve">. 413 dio površine 276 m2 u naravi livada u posjedu (drage) Marko iz Gnojnica   </w:t>
      </w:r>
    </w:p>
    <w:p w:rsidR="00665EFF" w:rsidRDefault="00665EFF" w:rsidP="00665EFF">
      <w:pPr>
        <w:tabs>
          <w:tab w:val="left" w:pos="360"/>
        </w:tabs>
        <w:jc w:val="both"/>
        <w:rPr>
          <w:rFonts w:cs="Tahoma"/>
          <w:b/>
          <w:bCs/>
        </w:rPr>
      </w:pPr>
      <w:r>
        <w:rPr>
          <w:rFonts w:cs="Tahoma"/>
        </w:rPr>
        <w:t xml:space="preserve">  </w:t>
      </w:r>
      <w:r>
        <w:rPr>
          <w:rFonts w:cs="Tahoma"/>
          <w:b/>
          <w:bCs/>
        </w:rPr>
        <w:t>treba da stoji :</w:t>
      </w:r>
    </w:p>
    <w:p w:rsidR="00665EFF" w:rsidRDefault="00665EFF" w:rsidP="00665EFF">
      <w:pPr>
        <w:pStyle w:val="Heading2"/>
        <w:numPr>
          <w:ilvl w:val="1"/>
          <w:numId w:val="1"/>
        </w:numPr>
        <w:tabs>
          <w:tab w:val="left" w:pos="0"/>
        </w:tabs>
        <w:rPr>
          <w:rFonts w:cs="Tahoma"/>
          <w:b w:val="0"/>
          <w:bCs w:val="0"/>
        </w:rPr>
      </w:pPr>
      <w:r>
        <w:rPr>
          <w:rFonts w:cs="Tahoma"/>
          <w:b w:val="0"/>
          <w:bCs w:val="0"/>
        </w:rPr>
        <w:lastRenderedPageBreak/>
        <w:t>“</w:t>
      </w:r>
      <w:proofErr w:type="spellStart"/>
      <w:r>
        <w:rPr>
          <w:rFonts w:cs="Tahoma"/>
          <w:b w:val="0"/>
          <w:bCs w:val="0"/>
        </w:rPr>
        <w:t>k.č</w:t>
      </w:r>
      <w:proofErr w:type="spellEnd"/>
      <w:r>
        <w:rPr>
          <w:rFonts w:cs="Tahoma"/>
          <w:b w:val="0"/>
          <w:bCs w:val="0"/>
        </w:rPr>
        <w:t xml:space="preserve">. 413 dio površine </w:t>
      </w:r>
      <w:proofErr w:type="spellStart"/>
      <w:r>
        <w:rPr>
          <w:rFonts w:cs="Tahoma"/>
          <w:b w:val="0"/>
          <w:bCs w:val="0"/>
        </w:rPr>
        <w:t>cca</w:t>
      </w:r>
      <w:proofErr w:type="spellEnd"/>
      <w:r>
        <w:rPr>
          <w:rFonts w:cs="Tahoma"/>
          <w:b w:val="0"/>
          <w:bCs w:val="0"/>
        </w:rPr>
        <w:t xml:space="preserve"> 276 m2 u naravi livada u posjedu Arapović ( Grge ) Marko iz Gnojnica.</w:t>
      </w:r>
    </w:p>
    <w:p w:rsidR="00665EFF" w:rsidRDefault="00665EFF" w:rsidP="00665EFF">
      <w:pPr>
        <w:pStyle w:val="BodyText2"/>
        <w:rPr>
          <w:rFonts w:cs="Tahoma"/>
        </w:rPr>
      </w:pPr>
      <w:r>
        <w:rPr>
          <w:rFonts w:cs="Tahoma"/>
        </w:rPr>
        <w:t xml:space="preserve">Obzirom da je potrebno izraditi izmjenu navedenog Rješenja Vijeća Gradske općine Mostar- Jugoistok i izdati rješenje o eksproprijaciji i provođenje i određivanje </w:t>
      </w:r>
      <w:proofErr w:type="spellStart"/>
      <w:r>
        <w:rPr>
          <w:rFonts w:cs="Tahoma"/>
        </w:rPr>
        <w:t>pravićne</w:t>
      </w:r>
      <w:proofErr w:type="spellEnd"/>
      <w:r>
        <w:rPr>
          <w:rFonts w:cs="Tahoma"/>
        </w:rPr>
        <w:t xml:space="preserve"> naknade za </w:t>
      </w:r>
      <w:proofErr w:type="spellStart"/>
      <w:r>
        <w:rPr>
          <w:rFonts w:cs="Tahoma"/>
        </w:rPr>
        <w:t>eksproprisane</w:t>
      </w:r>
      <w:proofErr w:type="spellEnd"/>
      <w:r>
        <w:rPr>
          <w:rFonts w:cs="Tahoma"/>
        </w:rPr>
        <w:t xml:space="preserve"> nekretnine a sve u skladu sa zakonom o eksproprijaciji.       </w:t>
      </w:r>
    </w:p>
    <w:p w:rsidR="00665EFF" w:rsidRDefault="00665EFF" w:rsidP="00665EFF">
      <w:pPr>
        <w:jc w:val="both"/>
        <w:rPr>
          <w:rFonts w:cs="Tahoma"/>
        </w:rPr>
      </w:pPr>
      <w:r>
        <w:rPr>
          <w:rFonts w:cs="Tahoma"/>
        </w:rPr>
        <w:t>Na osnovu izloženog, a primjenom člana 217 . Zakona o upravnom postupku donesen je Zaključak kao u dispozitivu, kako bi se moglo izvršiti provođenje stanje  u zemljišnim knjigama zemljišno knjižnog Ureda Općinskog suda Grada Mostara.</w:t>
      </w:r>
    </w:p>
    <w:p w:rsidR="00665EFF" w:rsidRDefault="00665EFF" w:rsidP="00665EFF">
      <w:pPr>
        <w:jc w:val="both"/>
        <w:rPr>
          <w:rFonts w:cs="Tahoma"/>
        </w:rPr>
      </w:pPr>
    </w:p>
    <w:p w:rsidR="00665EFF" w:rsidRDefault="00665EFF" w:rsidP="00665EFF">
      <w:pPr>
        <w:jc w:val="both"/>
        <w:rPr>
          <w:rFonts w:cs="Tahoma"/>
          <w:b/>
          <w:bCs/>
        </w:rPr>
      </w:pPr>
      <w:r>
        <w:rPr>
          <w:rFonts w:cs="Tahoma"/>
          <w:b/>
          <w:bCs/>
        </w:rPr>
        <w:t>Pouka o pravnom lijeku:</w:t>
      </w:r>
    </w:p>
    <w:p w:rsidR="00665EFF" w:rsidRDefault="00665EFF" w:rsidP="00665EFF">
      <w:pPr>
        <w:jc w:val="both"/>
        <w:rPr>
          <w:rFonts w:cs="Tahoma"/>
        </w:rPr>
      </w:pPr>
      <w:r>
        <w:rPr>
          <w:rFonts w:cs="Tahoma"/>
        </w:rPr>
        <w:t>Protiv ovog Zaključka ne može se izjaviti žalba, ali se može pokrenuti upravni spor tužbom kod Kantonalnog suda  u  Mostaru u roku od 30 dana od dana prijema istog.</w:t>
      </w:r>
    </w:p>
    <w:p w:rsidR="00665EFF" w:rsidRDefault="00665EFF" w:rsidP="00665EFF">
      <w:pPr>
        <w:jc w:val="both"/>
        <w:rPr>
          <w:rFonts w:cs="Tahoma"/>
        </w:rPr>
      </w:pPr>
    </w:p>
    <w:p w:rsidR="00665EFF" w:rsidRDefault="00665EFF" w:rsidP="00665EFF">
      <w:pPr>
        <w:jc w:val="both"/>
        <w:rPr>
          <w:rFonts w:cs="Tahoma"/>
        </w:rPr>
      </w:pPr>
    </w:p>
    <w:p w:rsidR="00665EFF" w:rsidRDefault="00665EFF" w:rsidP="00665EFF">
      <w:pPr>
        <w:jc w:val="both"/>
        <w:rPr>
          <w:rFonts w:cs="Tahoma"/>
          <w:b/>
          <w:bCs/>
        </w:rPr>
      </w:pPr>
      <w:r>
        <w:rPr>
          <w:rFonts w:cs="Tahoma"/>
          <w:b/>
          <w:bCs/>
        </w:rPr>
        <w:t xml:space="preserve">                                                                                                                    PREDSJEDNIK</w:t>
      </w:r>
    </w:p>
    <w:p w:rsidR="00665EFF" w:rsidRDefault="00665EFF" w:rsidP="00665EFF">
      <w:pPr>
        <w:jc w:val="both"/>
        <w:rPr>
          <w:rFonts w:cs="Tahoma"/>
          <w:b/>
          <w:bCs/>
        </w:rPr>
      </w:pPr>
    </w:p>
    <w:p w:rsidR="00665EFF" w:rsidRDefault="00665EFF" w:rsidP="00665EFF">
      <w:pPr>
        <w:jc w:val="both"/>
        <w:rPr>
          <w:rFonts w:cs="Tahoma"/>
          <w:b/>
          <w:bCs/>
        </w:rPr>
      </w:pPr>
      <w:r>
        <w:rPr>
          <w:rFonts w:cs="Tahoma"/>
          <w:b/>
          <w:bCs/>
        </w:rPr>
        <w:t xml:space="preserve">                                                                                                                       </w:t>
      </w:r>
    </w:p>
    <w:p w:rsidR="00665EFF" w:rsidRDefault="00665EFF" w:rsidP="00665EFF">
      <w:pPr>
        <w:jc w:val="both"/>
        <w:rPr>
          <w:rFonts w:cs="Tahoma"/>
          <w:b/>
          <w:bCs/>
          <w:sz w:val="22"/>
          <w:szCs w:val="22"/>
        </w:rPr>
      </w:pPr>
      <w:proofErr w:type="spellStart"/>
      <w:r>
        <w:rPr>
          <w:rFonts w:cs="Tahoma"/>
          <w:b/>
          <w:bCs/>
          <w:sz w:val="22"/>
          <w:szCs w:val="22"/>
        </w:rPr>
        <w:t>Dostaljeno</w:t>
      </w:r>
      <w:proofErr w:type="spellEnd"/>
      <w:r>
        <w:rPr>
          <w:rFonts w:cs="Tahoma"/>
          <w:b/>
          <w:bCs/>
          <w:sz w:val="22"/>
          <w:szCs w:val="22"/>
        </w:rPr>
        <w:t xml:space="preserve">:                                                                                       </w:t>
      </w:r>
    </w:p>
    <w:p w:rsidR="00665EFF" w:rsidRDefault="00665EFF" w:rsidP="00665EFF">
      <w:pPr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- Advokat </w:t>
      </w:r>
      <w:proofErr w:type="spellStart"/>
      <w:r>
        <w:rPr>
          <w:rFonts w:cs="Tahoma"/>
          <w:sz w:val="22"/>
          <w:szCs w:val="22"/>
        </w:rPr>
        <w:t>Ćupina</w:t>
      </w:r>
      <w:proofErr w:type="spellEnd"/>
    </w:p>
    <w:p w:rsidR="00665EFF" w:rsidRDefault="00665EFF" w:rsidP="00665EFF">
      <w:pPr>
        <w:jc w:val="both"/>
        <w:rPr>
          <w:rFonts w:cs="Tahoma"/>
          <w:b/>
          <w:bCs/>
          <w:sz w:val="22"/>
          <w:szCs w:val="22"/>
        </w:rPr>
      </w:pPr>
      <w:proofErr w:type="spellStart"/>
      <w:r>
        <w:rPr>
          <w:rFonts w:cs="Tahoma"/>
          <w:sz w:val="22"/>
          <w:szCs w:val="22"/>
        </w:rPr>
        <w:t>Podharem</w:t>
      </w:r>
      <w:proofErr w:type="spellEnd"/>
      <w:r>
        <w:rPr>
          <w:rFonts w:cs="Tahoma"/>
          <w:sz w:val="22"/>
          <w:szCs w:val="22"/>
        </w:rPr>
        <w:t xml:space="preserve"> br. 19 Mostar;                                                                             </w:t>
      </w:r>
      <w:r>
        <w:rPr>
          <w:rFonts w:cs="Tahoma"/>
          <w:b/>
          <w:bCs/>
          <w:sz w:val="22"/>
          <w:szCs w:val="22"/>
        </w:rPr>
        <w:t xml:space="preserve">  </w:t>
      </w:r>
    </w:p>
    <w:p w:rsidR="00665EFF" w:rsidRDefault="00665EFF" w:rsidP="00665EFF">
      <w:pPr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-Služba za katastar;</w:t>
      </w:r>
    </w:p>
    <w:p w:rsidR="00665EFF" w:rsidRDefault="00665EFF" w:rsidP="00665EFF">
      <w:pPr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-U spis</w:t>
      </w:r>
    </w:p>
    <w:p w:rsidR="00665EFF" w:rsidRDefault="00665EFF" w:rsidP="00665EFF">
      <w:pPr>
        <w:rPr>
          <w:rFonts w:cs="Tahoma"/>
        </w:rPr>
      </w:pPr>
    </w:p>
    <w:p w:rsidR="00665EFF" w:rsidRDefault="00665EFF" w:rsidP="00665EFF">
      <w:pPr>
        <w:rPr>
          <w:rFonts w:cs="Tahoma"/>
          <w:b/>
          <w:bCs/>
        </w:rPr>
      </w:pPr>
      <w:r>
        <w:rPr>
          <w:rFonts w:cs="Tahoma"/>
          <w:b/>
          <w:bCs/>
        </w:rPr>
        <w:t xml:space="preserve">                                                                                                         </w:t>
      </w:r>
    </w:p>
    <w:p w:rsidR="00665EFF" w:rsidRDefault="00665EFF" w:rsidP="00665EFF">
      <w:pPr>
        <w:rPr>
          <w:rFonts w:cs="Tahoma"/>
          <w:b/>
          <w:bCs/>
        </w:rPr>
      </w:pPr>
    </w:p>
    <w:p w:rsidR="00665EFF" w:rsidRDefault="00665EFF" w:rsidP="00665EFF">
      <w:pPr>
        <w:rPr>
          <w:b/>
          <w:bCs/>
          <w:i/>
          <w:iCs/>
        </w:rPr>
      </w:pPr>
      <w:r>
        <w:rPr>
          <w:b/>
          <w:bCs/>
        </w:rPr>
        <w:t xml:space="preserve">                                                                                                               </w:t>
      </w:r>
      <w:r>
        <w:rPr>
          <w:b/>
          <w:bCs/>
          <w:i/>
          <w:iCs/>
        </w:rPr>
        <w:t xml:space="preserve"> </w:t>
      </w:r>
    </w:p>
    <w:p w:rsidR="00665EFF" w:rsidRDefault="00665EFF" w:rsidP="00665EFF">
      <w:pPr>
        <w:rPr>
          <w:rFonts w:cs="Tahoma"/>
          <w:b/>
          <w:bCs/>
          <w:i/>
          <w:iCs/>
        </w:rPr>
      </w:pPr>
    </w:p>
    <w:p w:rsidR="00665EFF" w:rsidRDefault="00665EFF" w:rsidP="00665EFF"/>
    <w:p w:rsidR="00665EFF" w:rsidRDefault="00665EFF" w:rsidP="00665EFF"/>
    <w:p w:rsidR="00665EFF" w:rsidRDefault="00665EFF" w:rsidP="00665EFF"/>
    <w:p w:rsidR="00665EFF" w:rsidRDefault="00665EFF" w:rsidP="00665EFF"/>
    <w:p w:rsidR="00665EFF" w:rsidRDefault="00665EFF" w:rsidP="00665EFF">
      <w:pPr>
        <w:pStyle w:val="Heading1"/>
        <w:numPr>
          <w:ilvl w:val="0"/>
          <w:numId w:val="1"/>
        </w:numPr>
        <w:tabs>
          <w:tab w:val="left" w:pos="0"/>
        </w:tabs>
        <w:rPr>
          <w:rFonts w:cs="Tahoma"/>
        </w:rPr>
      </w:pPr>
      <w:r>
        <w:rPr>
          <w:rFonts w:cs="Tahoma"/>
        </w:rPr>
        <w:t xml:space="preserve">                                                               </w:t>
      </w:r>
    </w:p>
    <w:p w:rsidR="00665EFF" w:rsidRDefault="00665EFF" w:rsidP="00665EFF">
      <w:pPr>
        <w:tabs>
          <w:tab w:val="left" w:pos="0"/>
        </w:tabs>
        <w:rPr>
          <w:rFonts w:cs="Tahoma"/>
          <w:b/>
          <w:bCs/>
        </w:rPr>
      </w:pPr>
    </w:p>
    <w:p w:rsidR="00665EFF" w:rsidRDefault="00665EFF" w:rsidP="00665EFF">
      <w:pPr>
        <w:tabs>
          <w:tab w:val="left" w:pos="0"/>
        </w:tabs>
        <w:rPr>
          <w:rFonts w:cs="Tahoma"/>
          <w:b/>
          <w:bCs/>
        </w:rPr>
      </w:pPr>
    </w:p>
    <w:p w:rsidR="00665EFF" w:rsidRDefault="00665EFF" w:rsidP="00665EFF">
      <w:pPr>
        <w:tabs>
          <w:tab w:val="left" w:pos="0"/>
        </w:tabs>
        <w:rPr>
          <w:rFonts w:cs="Tahoma"/>
          <w:b/>
          <w:bCs/>
        </w:rPr>
      </w:pPr>
    </w:p>
    <w:p w:rsidR="00665EFF" w:rsidRDefault="00665EFF" w:rsidP="00665EFF">
      <w:pPr>
        <w:pStyle w:val="Heading1"/>
        <w:numPr>
          <w:ilvl w:val="0"/>
          <w:numId w:val="1"/>
        </w:numPr>
        <w:tabs>
          <w:tab w:val="left" w:pos="0"/>
        </w:tabs>
        <w:rPr>
          <w:rFonts w:cs="Tahoma"/>
        </w:rPr>
      </w:pPr>
      <w:r>
        <w:rPr>
          <w:rFonts w:cs="Tahoma"/>
        </w:rPr>
        <w:t xml:space="preserve">                                                     </w:t>
      </w:r>
    </w:p>
    <w:p w:rsidR="00665EFF" w:rsidRDefault="00665EFF" w:rsidP="00665EFF">
      <w:pPr>
        <w:tabs>
          <w:tab w:val="left" w:pos="0"/>
        </w:tabs>
        <w:rPr>
          <w:rFonts w:cs="Tahoma"/>
          <w:b/>
          <w:bCs/>
        </w:rPr>
      </w:pPr>
    </w:p>
    <w:p w:rsidR="00665EFF" w:rsidRDefault="00665EFF" w:rsidP="00665EFF">
      <w:pPr>
        <w:tabs>
          <w:tab w:val="left" w:pos="0"/>
        </w:tabs>
        <w:rPr>
          <w:rFonts w:cs="Tahoma"/>
          <w:b/>
          <w:bCs/>
        </w:rPr>
      </w:pPr>
    </w:p>
    <w:p w:rsidR="00665EFF" w:rsidRDefault="00665EFF" w:rsidP="00665EFF"/>
    <w:p w:rsidR="00665EFF" w:rsidRDefault="00665EFF" w:rsidP="00665EFF">
      <w:pPr>
        <w:jc w:val="both"/>
        <w:rPr>
          <w:rFonts w:cs="Tahoma"/>
        </w:rPr>
      </w:pPr>
    </w:p>
    <w:p w:rsidR="00E96E03" w:rsidRDefault="00E96E03"/>
    <w:sectPr w:rsidR="00E96E03" w:rsidSect="00E96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5EFF"/>
    <w:rsid w:val="00665EFF"/>
    <w:rsid w:val="00CE27B9"/>
    <w:rsid w:val="00E96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EF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665EFF"/>
    <w:pPr>
      <w:keepNext/>
      <w:numPr>
        <w:numId w:val="2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65EFF"/>
    <w:pPr>
      <w:keepNext/>
      <w:numPr>
        <w:ilvl w:val="1"/>
        <w:numId w:val="2"/>
      </w:numPr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5EFF"/>
    <w:pPr>
      <w:keepNext/>
      <w:widowControl/>
      <w:numPr>
        <w:ilvl w:val="2"/>
        <w:numId w:val="2"/>
      </w:numPr>
      <w:suppressAutoHyphens w:val="0"/>
      <w:outlineLvl w:val="2"/>
    </w:pPr>
    <w:rPr>
      <w:rFonts w:eastAsia="Arial Unicode MS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65EFF"/>
    <w:rPr>
      <w:rFonts w:ascii="Times New Roman" w:eastAsia="Lucida Sans Unicode" w:hAnsi="Times New Roman" w:cs="Times New Roman"/>
      <w:b/>
      <w:bCs/>
      <w:sz w:val="24"/>
      <w:szCs w:val="24"/>
      <w:lang w:eastAsia="hr-HR"/>
    </w:rPr>
  </w:style>
  <w:style w:type="character" w:customStyle="1" w:styleId="Heading2Char">
    <w:name w:val="Heading 2 Char"/>
    <w:basedOn w:val="DefaultParagraphFont"/>
    <w:link w:val="Heading2"/>
    <w:semiHidden/>
    <w:rsid w:val="00665EFF"/>
    <w:rPr>
      <w:rFonts w:ascii="Times New Roman" w:eastAsia="Lucida Sans Unicode" w:hAnsi="Times New Roman" w:cs="Times New Roman"/>
      <w:b/>
      <w:bCs/>
      <w:sz w:val="24"/>
      <w:szCs w:val="24"/>
      <w:lang w:eastAsia="hr-HR"/>
    </w:rPr>
  </w:style>
  <w:style w:type="character" w:customStyle="1" w:styleId="Heading3Char">
    <w:name w:val="Heading 3 Char"/>
    <w:basedOn w:val="DefaultParagraphFont"/>
    <w:link w:val="Heading3"/>
    <w:semiHidden/>
    <w:rsid w:val="00665EFF"/>
    <w:rPr>
      <w:rFonts w:ascii="Times New Roman" w:eastAsia="Arial Unicode MS" w:hAnsi="Times New Roman" w:cs="Times New Roman"/>
      <w:b/>
      <w:bCs/>
      <w:sz w:val="24"/>
      <w:szCs w:val="24"/>
      <w:lang w:val="en-GB" w:eastAsia="hr-HR"/>
    </w:rPr>
  </w:style>
  <w:style w:type="paragraph" w:styleId="BodyText2">
    <w:name w:val="Body Text 2"/>
    <w:basedOn w:val="Normal"/>
    <w:link w:val="BodyText2Char"/>
    <w:semiHidden/>
    <w:unhideWhenUsed/>
    <w:rsid w:val="00665EFF"/>
    <w:pPr>
      <w:jc w:val="both"/>
    </w:pPr>
  </w:style>
  <w:style w:type="character" w:customStyle="1" w:styleId="BodyText2Char">
    <w:name w:val="Body Text 2 Char"/>
    <w:basedOn w:val="DefaultParagraphFont"/>
    <w:link w:val="BodyText2"/>
    <w:semiHidden/>
    <w:rsid w:val="00665EFF"/>
    <w:rPr>
      <w:rFonts w:ascii="Times New Roman" w:eastAsia="Lucida Sans Unicode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5E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EFF"/>
    <w:rPr>
      <w:rFonts w:ascii="Tahoma" w:eastAsia="Lucida Sans Unicode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3280</Characters>
  <Application>Microsoft Office Word</Application>
  <DocSecurity>0</DocSecurity>
  <Lines>27</Lines>
  <Paragraphs>7</Paragraphs>
  <ScaleCrop>false</ScaleCrop>
  <Company/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julijas</dc:creator>
  <cp:lastModifiedBy>julijas</cp:lastModifiedBy>
  <cp:revision>1</cp:revision>
  <dcterms:created xsi:type="dcterms:W3CDTF">2021-04-22T07:19:00Z</dcterms:created>
  <dcterms:modified xsi:type="dcterms:W3CDTF">2021-04-22T07:20:00Z</dcterms:modified>
</cp:coreProperties>
</file>